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04132adf9046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ENGLUND INVEST AS</w:t>
      </w:r>
    </w:p>
    <w:sectPr>
      <w:headerReference xmlns:r="http://schemas.openxmlformats.org/officeDocument/2006/relationships" w:type="default" r:id="R47b48590e6de405a"/>
      <w:footerReference xmlns:r="http://schemas.openxmlformats.org/officeDocument/2006/relationships" w:type="default" r:id="R06c718a2677f4a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ENGLUND INVEST AS   ·   Org.nr 811 576 182   ·   Sveabakken 14   ·   7550 HOMMELVIK   ·   martin@hybelutleie.net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ENGLUND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b48590e6de405a" /><Relationship Type="http://schemas.openxmlformats.org/officeDocument/2006/relationships/footer" Target="/word/footer1.xml" Id="R06c718a2677f4a15" /></Relationships>
</file>