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5e993cf51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KEJOH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KEJOH INVEST AS</w:t>
      </w:r>
    </w:p>
    <w:sectPr>
      <w:headerReference xmlns:r="http://schemas.openxmlformats.org/officeDocument/2006/relationships" w:type="default" r:id="R51c3ca7cf6d64e2c"/>
      <w:footerReference xmlns:r="http://schemas.openxmlformats.org/officeDocument/2006/relationships" w:type="default" r:id="Rbad4eaac4332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KEJOH INVEST AS   ·   Org.nr 812 841 122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3ca7cf6d64e2c" /><Relationship Type="http://schemas.openxmlformats.org/officeDocument/2006/relationships/footer" Target="/word/footer1.xml" Id="Rbad4eaac43324cf0" /></Relationships>
</file>