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d653fa4bb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8cdd3994b4c15"/>
      <w:footerReference xmlns:r="http://schemas.openxmlformats.org/officeDocument/2006/relationships" w:type="default" r:id="R263f34005590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RENTECH AS   ·   Org.nr 816 122 562   ·   Rolfstangveien 20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8cdd3994b4c15" /><Relationship Type="http://schemas.openxmlformats.org/officeDocument/2006/relationships/footer" Target="/word/footer1.xml" Id="R263f34005590412b" /></Relationships>
</file>