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59493e629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AND 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AND 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4e1d7e45944def"/>
      <w:footerReference xmlns:r="http://schemas.openxmlformats.org/officeDocument/2006/relationships" w:type="default" r:id="R4d52e482abbd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AND C AS   ·   Org.nr 818 158 912   ·   Statsråd Ihlens vei 60C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AND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e1d7e45944def" /><Relationship Type="http://schemas.openxmlformats.org/officeDocument/2006/relationships/footer" Target="/word/footer1.xml" Id="R4d52e482abbd4478" /></Relationships>
</file>