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2faa5588841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6511dedb224ebe"/>
      <w:footerReference xmlns:r="http://schemas.openxmlformats.org/officeDocument/2006/relationships" w:type="default" r:id="R95005b6cecbc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AS   ·   Org.nr 819 808 872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511dedb224ebe" /><Relationship Type="http://schemas.openxmlformats.org/officeDocument/2006/relationships/footer" Target="/word/footer1.xml" Id="R95005b6cecbc4480" /></Relationships>
</file>