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b9892845d940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HAUSTA INVESTOR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HAUSTA INVESTOR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54895ed5e3443e"/>
      <w:footerReference xmlns:r="http://schemas.openxmlformats.org/officeDocument/2006/relationships" w:type="default" r:id="R1e683f934e2343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HAUSTA INVESTOR AS   ·   Org.nr 819 915 962   ·   Løkkeveien 109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HAUSTA INVESTOR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54895ed5e3443e" /><Relationship Type="http://schemas.openxmlformats.org/officeDocument/2006/relationships/footer" Target="/word/footer1.xml" Id="R1e683f934e234396" /></Relationships>
</file>