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f59d5f143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 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4 AS</w:t>
      </w:r>
    </w:p>
    <w:sectPr>
      <w:headerReference xmlns:r="http://schemas.openxmlformats.org/officeDocument/2006/relationships" w:type="default" r:id="Rc3f5f95fff3c4216"/>
      <w:footerReference xmlns:r="http://schemas.openxmlformats.org/officeDocument/2006/relationships" w:type="default" r:id="Re7d3d79b12ef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4 AS   ·   Org.nr 820 060 202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5f95fff3c4216" /><Relationship Type="http://schemas.openxmlformats.org/officeDocument/2006/relationships/footer" Target="/word/footer1.xml" Id="Re7d3d79b12ef4170" /></Relationships>
</file>