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beaffb3ba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ANMANO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ANMANO HOLDING AS</w:t>
      </w:r>
    </w:p>
    <w:sectPr>
      <w:headerReference xmlns:r="http://schemas.openxmlformats.org/officeDocument/2006/relationships" w:type="default" r:id="Rce8b2a6d9672497b"/>
      <w:footerReference xmlns:r="http://schemas.openxmlformats.org/officeDocument/2006/relationships" w:type="default" r:id="R252aa4ce4b24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ANMANO HOLDING AS   ·   Org.nr 820 756 142   ·   Nedre Storgate 14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ANMANO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b2a6d9672497b" /><Relationship Type="http://schemas.openxmlformats.org/officeDocument/2006/relationships/footer" Target="/word/footer1.xml" Id="R252aa4ce4b244bf4" /></Relationships>
</file>