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66303bb0143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HOLTEDAHL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HOLTEDAHL AS</w:t>
      </w:r>
    </w:p>
    <w:sectPr>
      <w:headerReference xmlns:r="http://schemas.openxmlformats.org/officeDocument/2006/relationships" w:type="default" r:id="R8f6f4063b23f4626"/>
      <w:footerReference xmlns:r="http://schemas.openxmlformats.org/officeDocument/2006/relationships" w:type="default" r:id="R12ef61078b49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f4063b23f4626" /><Relationship Type="http://schemas.openxmlformats.org/officeDocument/2006/relationships/footer" Target="/word/footer1.xml" Id="R12ef61078b49434c" /></Relationships>
</file>