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cf60ecb99c4b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ØKORÅD BAMBLE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Stathelle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Stathelle,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ØKORÅD BAMBLE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b463ce627b428b"/>
      <w:footerReference xmlns:r="http://schemas.openxmlformats.org/officeDocument/2006/relationships" w:type="default" r:id="R59a7563086e14c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ØKORÅD BAMBLE AS   ·   Org.nr 821 551 692   ·   Krabberødveien 8   ·   3960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ØKORÅD BAMBLE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b463ce627b428b" /><Relationship Type="http://schemas.openxmlformats.org/officeDocument/2006/relationships/footer" Target="/word/footer1.xml" Id="R59a7563086e14c3c" /></Relationships>
</file>