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bb5e089184a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INIT4U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ACCOUNTING AS</w:t>
      </w:r>
    </w:p>
    <w:sectPr>
      <w:headerReference xmlns:r="http://schemas.openxmlformats.org/officeDocument/2006/relationships" w:type="default" r:id="R2e0c80183459463f"/>
      <w:footerReference xmlns:r="http://schemas.openxmlformats.org/officeDocument/2006/relationships" w:type="default" r:id="Rf33b1e1fcd72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0c80183459463f" /><Relationship Type="http://schemas.openxmlformats.org/officeDocument/2006/relationships/footer" Target="/word/footer1.xml" Id="Rf33b1e1fcd724b58" /></Relationships>
</file>