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38405fdb1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9f3154de52534bde"/>
      <w:footerReference xmlns:r="http://schemas.openxmlformats.org/officeDocument/2006/relationships" w:type="default" r:id="Ra24d286e8e73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154de52534bde" /><Relationship Type="http://schemas.openxmlformats.org/officeDocument/2006/relationships/footer" Target="/word/footer1.xml" Id="Ra24d286e8e734fac" /></Relationships>
</file>