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72610a248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STELLANOVA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STELLANOVA AS</w:t>
      </w:r>
    </w:p>
    <w:sectPr>
      <w:headerReference xmlns:r="http://schemas.openxmlformats.org/officeDocument/2006/relationships" w:type="default" r:id="R7a6003dc062e4c48"/>
      <w:footerReference xmlns:r="http://schemas.openxmlformats.org/officeDocument/2006/relationships" w:type="default" r:id="R33e6d371fd53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STELLANOVA AS   ·   Org.nr 834 557 002   ·   Martavegen 2B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003dc062e4c48" /><Relationship Type="http://schemas.openxmlformats.org/officeDocument/2006/relationships/footer" Target="/word/footer1.xml" Id="R33e6d371fd53464b" /></Relationships>
</file>