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749df2b6c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INVEST AS</w:t>
      </w:r>
    </w:p>
    <w:sectPr>
      <w:headerReference xmlns:r="http://schemas.openxmlformats.org/officeDocument/2006/relationships" w:type="default" r:id="R7280c83335fb4605"/>
      <w:footerReference xmlns:r="http://schemas.openxmlformats.org/officeDocument/2006/relationships" w:type="default" r:id="Re8672251f535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0c83335fb4605" /><Relationship Type="http://schemas.openxmlformats.org/officeDocument/2006/relationships/footer" Target="/word/footer1.xml" Id="Re8672251f5354225" /></Relationships>
</file>