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ed68eef6f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2f2e93cf84c27"/>
      <w:footerReference xmlns:r="http://schemas.openxmlformats.org/officeDocument/2006/relationships" w:type="default" r:id="R39b6f527af1a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INVEST AS   ·   Org.nr 836 268 792   ·   Marikåpevegen 14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2f2e93cf84c27" /><Relationship Type="http://schemas.openxmlformats.org/officeDocument/2006/relationships/footer" Target="/word/footer1.xml" Id="R39b6f527af1a4321" /></Relationships>
</file>