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38c70f659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PILEA AS</w:t>
      </w:r>
    </w:p>
    <w:sectPr>
      <w:headerReference xmlns:r="http://schemas.openxmlformats.org/officeDocument/2006/relationships" w:type="default" r:id="R0bd66a6e19a4488a"/>
      <w:footerReference xmlns:r="http://schemas.openxmlformats.org/officeDocument/2006/relationships" w:type="default" r:id="R1f748e476652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66a6e19a4488a" /><Relationship Type="http://schemas.openxmlformats.org/officeDocument/2006/relationships/footer" Target="/word/footer1.xml" Id="R1f748e47665240a9" /></Relationships>
</file>