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e0eb4164e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2a5ca381b411d"/>
      <w:footerReference xmlns:r="http://schemas.openxmlformats.org/officeDocument/2006/relationships" w:type="default" r:id="R78e2173cdf1a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TYDAL KOMMUNE   ·   Org.nr 864 983 472   ·   Tydalsvegen 125   ·   7590 TYDAL   ·   Tlf. 73 81 59 00   ·   postmottak@tydal.kommune.no   ·   www.tydal.kommune.no/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2a5ca381b411d" /><Relationship Type="http://schemas.openxmlformats.org/officeDocument/2006/relationships/footer" Target="/word/footer1.xml" Id="R78e2173cdf1a4074" /></Relationships>
</file>