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70edb9dca94b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CC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CC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ca9b4e183949af"/>
      <w:footerReference xmlns:r="http://schemas.openxmlformats.org/officeDocument/2006/relationships" w:type="default" r:id="Rcb7c8f33664f44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CC EIENDOM AS   ·   Org.nr 866 083 932   ·   Vangsvegen 62   ·   2317 HAMAR   ·   senterleder@cc-gjovik.no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CC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ca9b4e183949af" /><Relationship Type="http://schemas.openxmlformats.org/officeDocument/2006/relationships/footer" Target="/word/footer1.xml" Id="Rcb7c8f33664f44b0" /></Relationships>
</file>