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30022bb95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1c5ec6eec4cca"/>
      <w:footerReference xmlns:r="http://schemas.openxmlformats.org/officeDocument/2006/relationships" w:type="default" r:id="R0988463eebfd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1c5ec6eec4cca" /><Relationship Type="http://schemas.openxmlformats.org/officeDocument/2006/relationships/footer" Target="/word/footer1.xml" Id="R0988463eebfd4f70" /></Relationships>
</file>