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28ea3999284e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</w:t>
      </w:r>
    </w:p>
    <w:sectPr>
      <w:headerReference xmlns:r="http://schemas.openxmlformats.org/officeDocument/2006/relationships" w:type="default" r:id="Rdf102eb4ed0d4ff5"/>
      <w:footerReference xmlns:r="http://schemas.openxmlformats.org/officeDocument/2006/relationships" w:type="default" r:id="R286770d049bb49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02eb4ed0d4ff5" /><Relationship Type="http://schemas.openxmlformats.org/officeDocument/2006/relationships/footer" Target="/word/footer1.xml" Id="R286770d049bb497a" /></Relationships>
</file>