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e27b6b794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TYLDAL SOGNESKOG BA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TYLDAL SOGNESKOG BA</w:t>
      </w:r>
    </w:p>
    <w:sectPr>
      <w:headerReference xmlns:r="http://schemas.openxmlformats.org/officeDocument/2006/relationships" w:type="default" r:id="R2734c4798ed64dce"/>
      <w:footerReference xmlns:r="http://schemas.openxmlformats.org/officeDocument/2006/relationships" w:type="default" r:id="Rd830530c88ec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4c4798ed64dce" /><Relationship Type="http://schemas.openxmlformats.org/officeDocument/2006/relationships/footer" Target="/word/footer1.xml" Id="Rd830530c88ec4671" /></Relationships>
</file>