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93a46e5b2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STANGE OG ROMEDAL BRANNKASSE</w:t>
      </w:r>
    </w:p>
    <w:sectPr>
      <w:headerReference xmlns:r="http://schemas.openxmlformats.org/officeDocument/2006/relationships" w:type="default" r:id="Rce33d0b6300b4949"/>
      <w:footerReference xmlns:r="http://schemas.openxmlformats.org/officeDocument/2006/relationships" w:type="default" r:id="R39d829c86b85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3d0b6300b4949" /><Relationship Type="http://schemas.openxmlformats.org/officeDocument/2006/relationships/footer" Target="/word/footer1.xml" Id="R39d829c86b85472a" /></Relationships>
</file>