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5f32d0aa0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b5390bd9b4230"/>
      <w:footerReference xmlns:r="http://schemas.openxmlformats.org/officeDocument/2006/relationships" w:type="default" r:id="Re1fbc3a39288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880 068 962   ·   v/Erik Stølen, Skograndveien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b5390bd9b4230" /><Relationship Type="http://schemas.openxmlformats.org/officeDocument/2006/relationships/footer" Target="/word/footer1.xml" Id="Re1fbc3a392884cee" /></Relationships>
</file>