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94f4bc8fe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ccbe24ff1e435f"/>
      <w:footerReference xmlns:r="http://schemas.openxmlformats.org/officeDocument/2006/relationships" w:type="default" r:id="Rab651c11c728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cbe24ff1e435f" /><Relationship Type="http://schemas.openxmlformats.org/officeDocument/2006/relationships/footer" Target="/word/footer1.xml" Id="Rab651c11c728404b" /></Relationships>
</file>