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8d7bc6f2f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FOLLAUG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FOLLAUG EIENDOM AS</w:t>
      </w:r>
    </w:p>
    <w:sectPr>
      <w:headerReference xmlns:r="http://schemas.openxmlformats.org/officeDocument/2006/relationships" w:type="default" r:id="R72350a053e534aec"/>
      <w:footerReference xmlns:r="http://schemas.openxmlformats.org/officeDocument/2006/relationships" w:type="default" r:id="R07dbfbd55ca9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FOLLAUG EIENDOM AS   ·   Org.nr 886 530 862   ·   Korpelivegen 24   ·   3928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50a053e534aec" /><Relationship Type="http://schemas.openxmlformats.org/officeDocument/2006/relationships/footer" Target="/word/footer1.xml" Id="R07dbfbd55ca941d5" /></Relationships>
</file>