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89f7743fd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TORBJØRN BEKKEN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TORBJØRN BEKKEN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3402dfdca34bc7"/>
      <w:footerReference xmlns:r="http://schemas.openxmlformats.org/officeDocument/2006/relationships" w:type="default" r:id="R1a3c47b1541b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BEKKEN AS   ·   Org.nr 888 957 782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402dfdca34bc7" /><Relationship Type="http://schemas.openxmlformats.org/officeDocument/2006/relationships/footer" Target="/word/footer1.xml" Id="R1a3c47b1541b413e" /></Relationships>
</file>