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a91ab34aa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QVIPSDALEN EFTERRETNINGER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QVIPSDALEN EFTERRETNINGER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3db72d8334571"/>
      <w:footerReference xmlns:r="http://schemas.openxmlformats.org/officeDocument/2006/relationships" w:type="default" r:id="R20f9d1260b25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QVIPSDALEN EFTERRETNINGER AS   ·   Org.nr 889 158 522   ·   Hvalstadveien 46C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QVIPSDALEN EFTERRETNINGER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3db72d8334571" /><Relationship Type="http://schemas.openxmlformats.org/officeDocument/2006/relationships/footer" Target="/word/footer1.xml" Id="R20f9d1260b254854" /></Relationships>
</file>