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4bbf6ce2b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DOLVIK HOLDING AS</w:t>
      </w:r>
    </w:p>
    <w:sectPr>
      <w:headerReference xmlns:r="http://schemas.openxmlformats.org/officeDocument/2006/relationships" w:type="default" r:id="R35cd2833c4fb4025"/>
      <w:footerReference xmlns:r="http://schemas.openxmlformats.org/officeDocument/2006/relationships" w:type="default" r:id="R109290d3aee6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d2833c4fb4025" /><Relationship Type="http://schemas.openxmlformats.org/officeDocument/2006/relationships/footer" Target="/word/footer1.xml" Id="R109290d3aee64ee2" /></Relationships>
</file>