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6cdf40bf9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GRUNG ARKITEKTUR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GRUNG ARKITEKTUR AS</w:t>
      </w:r>
    </w:p>
    <w:sectPr>
      <w:headerReference xmlns:r="http://schemas.openxmlformats.org/officeDocument/2006/relationships" w:type="default" r:id="Rb9612791847949d2"/>
      <w:footerReference xmlns:r="http://schemas.openxmlformats.org/officeDocument/2006/relationships" w:type="default" r:id="Rfe380df85d99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GRUNG ARKITEKTUR AS   ·   Org.nr 891 407 262   ·   Skuteviksbodene 21   ·   5035 BERGEN   ·   Tlf. 55 28 40 00   ·   ove@grung.as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GRUNG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12791847949d2" /><Relationship Type="http://schemas.openxmlformats.org/officeDocument/2006/relationships/footer" Target="/word/footer1.xml" Id="Rfe380df85d994620" /></Relationships>
</file>