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b125167f1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SKUDAL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SKUDAL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b6d21d46e24a1f"/>
      <w:footerReference xmlns:r="http://schemas.openxmlformats.org/officeDocument/2006/relationships" w:type="default" r:id="R35efdbba42ec45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SKUDAL REVISJON &amp; RÅDGIVNING AS   ·   Org.nr 897 050 692   ·   Hardangervegen 21   ·   5224 NESTTUN   ·   terje@skudal.biz   ·   www.skudal.biz/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6d21d46e24a1f" /><Relationship Type="http://schemas.openxmlformats.org/officeDocument/2006/relationships/footer" Target="/word/footer1.xml" Id="R35efdbba42ec45ee" /></Relationships>
</file>