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36b98bdbbb4d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 AANDAHLS EFTF AS</w:t>
      </w:r>
    </w:p>
    <w:sectPr>
      <w:headerReference xmlns:r="http://schemas.openxmlformats.org/officeDocument/2006/relationships" w:type="default" r:id="R7129505742df4136"/>
      <w:footerReference xmlns:r="http://schemas.openxmlformats.org/officeDocument/2006/relationships" w:type="default" r:id="R74fc8c9256ae4b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 AANDAHLS EFTF AS   ·   Org.nr 910 021 621   ·   Storgata 35   ·   6413 MOLDE   ·   Tlf. 71 20 52 00   ·   post@aandahls.no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 AANDAHLS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29505742df4136" /><Relationship Type="http://schemas.openxmlformats.org/officeDocument/2006/relationships/footer" Target="/word/footer1.xml" Id="R74fc8c9256ae4b47" /></Relationships>
</file>