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9ef708a7b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HØYBRÅTEN, FOSSUM OG STOVNER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HØYBRÅTEN, FOSSUM OG STOVNER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b600cb2fe4c51"/>
      <w:footerReference xmlns:r="http://schemas.openxmlformats.org/officeDocument/2006/relationships" w:type="default" r:id="Rccb3c3758e4a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b600cb2fe4c51" /><Relationship Type="http://schemas.openxmlformats.org/officeDocument/2006/relationships/footer" Target="/word/footer1.xml" Id="Rccb3c3758e4a45f3" /></Relationships>
</file>