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286c9bcb3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FORTIUS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FORTIUS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e1ec70a256429c"/>
      <w:footerReference xmlns:r="http://schemas.openxmlformats.org/officeDocument/2006/relationships" w:type="default" r:id="Rb6e309d42054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FORTIUS AS   ·   Org.nr 911 877 287   ·   c/o Knut Fure, Lomnessjøen øst 147   ·   2485 RENDALEN   ·   knufure@gmail.com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1ec70a256429c" /><Relationship Type="http://schemas.openxmlformats.org/officeDocument/2006/relationships/footer" Target="/word/footer1.xml" Id="Rb6e309d42054476f" /></Relationships>
</file>