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f3cbf9237f4be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FONNA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Tysnes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Tysnes,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FONNA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d4566d73d234dee"/>
      <w:footerReference xmlns:r="http://schemas.openxmlformats.org/officeDocument/2006/relationships" w:type="default" r:id="Re9025bdec3f140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FONNA AS   ·   Org.nr 911 900 971   ·   Våge   ·   5680 TYSNES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FONNA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4566d73d234dee" /><Relationship Type="http://schemas.openxmlformats.org/officeDocument/2006/relationships/footer" Target="/word/footer1.xml" Id="Re9025bdec3f14068" /></Relationships>
</file>