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4e0a4d65c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HASLESTAD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HASLESTAD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6029a428b4e17"/>
      <w:footerReference xmlns:r="http://schemas.openxmlformats.org/officeDocument/2006/relationships" w:type="default" r:id="R34bb12f20745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REGNSKAP AS   ·   Org.nr 912 439 461   ·   Hoffsveien 1C   ·   0275 OSLO   ·   Tlf. 23 25 20 50   ·   haslestad@jsh.no   ·   www.jsh.no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6029a428b4e17" /><Relationship Type="http://schemas.openxmlformats.org/officeDocument/2006/relationships/footer" Target="/word/footer1.xml" Id="R34bb12f20745449c" /></Relationships>
</file>