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539460c8cd4e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BOLSØNES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BOLSØNES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e4de317e1f4a9f"/>
      <w:footerReference xmlns:r="http://schemas.openxmlformats.org/officeDocument/2006/relationships" w:type="default" r:id="R2cd137bc8ffa4d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BOLSØNES INVEST AS   ·   Org.nr 912 548 821   ·   Tyttebærvegen 9   ·   6409 MOLDE   ·   sb@vgr.no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BOLSØNES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e4de317e1f4a9f" /><Relationship Type="http://schemas.openxmlformats.org/officeDocument/2006/relationships/footer" Target="/word/footer1.xml" Id="R2cd137bc8ffa4d19" /></Relationships>
</file>