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a539e263834b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MEG AS</w:t>
      </w:r>
    </w:p>
    <w:sectPr>
      <w:headerReference xmlns:r="http://schemas.openxmlformats.org/officeDocument/2006/relationships" w:type="default" r:id="R6c81f57a16934e84"/>
      <w:footerReference xmlns:r="http://schemas.openxmlformats.org/officeDocument/2006/relationships" w:type="default" r:id="R1fc8644ea8fe48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MEG AS   ·   Org.nr 912 862 526   ·   Bringsværveien 81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1f57a16934e84" /><Relationship Type="http://schemas.openxmlformats.org/officeDocument/2006/relationships/footer" Target="/word/footer1.xml" Id="R1fc8644ea8fe4814" /></Relationships>
</file>