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dc75e5d54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LAILA'S KRO OG KAFÈ AS.</w:t>
      </w:r>
    </w:p>
    <w:sectPr>
      <w:headerReference xmlns:r="http://schemas.openxmlformats.org/officeDocument/2006/relationships" w:type="default" r:id="R4ead6534c35e4b82"/>
      <w:footerReference xmlns:r="http://schemas.openxmlformats.org/officeDocument/2006/relationships" w:type="default" r:id="Rd654a1faf050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d6534c35e4b82" /><Relationship Type="http://schemas.openxmlformats.org/officeDocument/2006/relationships/footer" Target="/word/footer1.xml" Id="Rd654a1faf050403d" /></Relationships>
</file>