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ad40266b9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4b78ea2504185"/>
      <w:footerReference xmlns:r="http://schemas.openxmlformats.org/officeDocument/2006/relationships" w:type="default" r:id="R347635e5808a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LUCY AS   ·   Org.nr 913 295 676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4b78ea2504185" /><Relationship Type="http://schemas.openxmlformats.org/officeDocument/2006/relationships/footer" Target="/word/footer1.xml" Id="R347635e5808a433c" /></Relationships>
</file>