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3b5d5972a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UNGDOMSLAG</w:t>
      </w:r>
    </w:p>
    <w:sectPr>
      <w:headerReference xmlns:r="http://schemas.openxmlformats.org/officeDocument/2006/relationships" w:type="default" r:id="R5815e2e7a7e449e6"/>
      <w:footerReference xmlns:r="http://schemas.openxmlformats.org/officeDocument/2006/relationships" w:type="default" r:id="R78ca808b1ecb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UNGDOMSLAG   ·   Org.nr 913 378 989   ·   Bruntveit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5e2e7a7e449e6" /><Relationship Type="http://schemas.openxmlformats.org/officeDocument/2006/relationships/footer" Target="/word/footer1.xml" Id="R78ca808b1ecb480c" /></Relationships>
</file>