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1db9e962c4d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MYHRERS RTB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MYHRERS RTB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68f2272ece479b"/>
      <w:footerReference xmlns:r="http://schemas.openxmlformats.org/officeDocument/2006/relationships" w:type="default" r:id="R7a4a4e9c60ff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MYHRERS RTB AS   ·   Org.nr 913 423 585   ·   Parkalleen 10   ·   2000 LILLESTRØM   ·   Tlf. 64 84 62 80   ·   eirik@mrtb.no   ·   mrtb.no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MYHRERS RTB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8f2272ece479b" /><Relationship Type="http://schemas.openxmlformats.org/officeDocument/2006/relationships/footer" Target="/word/footer1.xml" Id="R7a4a4e9c60ff401c" /></Relationships>
</file>