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df59927594b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Salhus,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SHERLI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SHERLI AS</w:t>
      </w:r>
    </w:p>
    <w:sectPr>
      <w:headerReference xmlns:r="http://schemas.openxmlformats.org/officeDocument/2006/relationships" w:type="default" r:id="Rc1b8079b9673470c"/>
      <w:footerReference xmlns:r="http://schemas.openxmlformats.org/officeDocument/2006/relationships" w:type="default" r:id="Rbbcd8212dae0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SHERLI AS   ·   Org.nr 913 441 885   ·   Tellevikvegen 85   ·   5107 SALHUS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8079b9673470c" /><Relationship Type="http://schemas.openxmlformats.org/officeDocument/2006/relationships/footer" Target="/word/footer1.xml" Id="Rbbcd8212dae04004" /></Relationships>
</file>