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97867ea134e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FRIKASA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FRIKASA AS</w:t>
      </w:r>
    </w:p>
    <w:sectPr>
      <w:headerReference xmlns:r="http://schemas.openxmlformats.org/officeDocument/2006/relationships" w:type="default" r:id="R0c6d1c67595e43b8"/>
      <w:footerReference xmlns:r="http://schemas.openxmlformats.org/officeDocument/2006/relationships" w:type="default" r:id="R9eee59f7ed16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FRIKASA AS   ·   Org.nr 913 784 367   ·   Skådalsveien 12B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FRIKASA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d1c67595e43b8" /><Relationship Type="http://schemas.openxmlformats.org/officeDocument/2006/relationships/footer" Target="/word/footer1.xml" Id="R9eee59f7ed164e6d" /></Relationships>
</file>