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2ba9adab8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SVEINAVIK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SVEINAVIK INVEST AS</w:t>
      </w:r>
    </w:p>
    <w:sectPr>
      <w:headerReference xmlns:r="http://schemas.openxmlformats.org/officeDocument/2006/relationships" w:type="default" r:id="Rc194b2deb5a94040"/>
      <w:footerReference xmlns:r="http://schemas.openxmlformats.org/officeDocument/2006/relationships" w:type="default" r:id="Rbe49f02f088e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SVEINAVIK INVEST AS   ·   Org.nr 913 818 342   ·   Flathauggata 24   ·   5523 HAUGESUND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4b2deb5a94040" /><Relationship Type="http://schemas.openxmlformats.org/officeDocument/2006/relationships/footer" Target="/word/footer1.xml" Id="Rbe49f02f088e4841" /></Relationships>
</file>