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7790ed3cfa4a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WESMANN HAWKINS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WESMANN HAWKINS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2d204396e747ab"/>
      <w:footerReference xmlns:r="http://schemas.openxmlformats.org/officeDocument/2006/relationships" w:type="default" r:id="R69867386afaa49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WESMANN HAWKINS AS   ·   Org.nr 913 926 471   ·   Bygdøylund 15   ·   0286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WESMANN HAWKINS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2d204396e747ab" /><Relationship Type="http://schemas.openxmlformats.org/officeDocument/2006/relationships/footer" Target="/word/footer1.xml" Id="R69867386afaa4933" /></Relationships>
</file>