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6ca4bce04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 I Lofoten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 I Lofoten,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bb3f6e13d4a95"/>
      <w:footerReference xmlns:r="http://schemas.openxmlformats.org/officeDocument/2006/relationships" w:type="default" r:id="Rdc19100f8d21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JLB INVEST AS   ·   Org.nr 914 416 833   ·   Sund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b3f6e13d4a95" /><Relationship Type="http://schemas.openxmlformats.org/officeDocument/2006/relationships/footer" Target="/word/footer1.xml" Id="Rdc19100f8d2145fd" /></Relationships>
</file>