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c02c2eaca49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WICAN REGNSKAP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WICAN REGNSKAP SERVICE AS</w:t>
      </w:r>
    </w:p>
    <w:sectPr>
      <w:headerReference xmlns:r="http://schemas.openxmlformats.org/officeDocument/2006/relationships" w:type="default" r:id="R501106a6dd444ac7"/>
      <w:footerReference xmlns:r="http://schemas.openxmlformats.org/officeDocument/2006/relationships" w:type="default" r:id="R6369f13f90fc43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REGNSKAP SERVICE AS   ·   Org.nr 914 914 809   ·   Gamle Beddingvei 21   ·   1671 KRÅKERØY   ·   Tlf. 69 35 56 56   ·   firmapost@wican.no   ·   www.wican.no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REGNSKAP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106a6dd444ac7" /><Relationship Type="http://schemas.openxmlformats.org/officeDocument/2006/relationships/footer" Target="/word/footer1.xml" Id="R6369f13f90fc4356" /></Relationships>
</file>