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66d4c4d74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JA-LI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JA-LI AS</w:t>
      </w:r>
    </w:p>
    <w:sectPr>
      <w:headerReference xmlns:r="http://schemas.openxmlformats.org/officeDocument/2006/relationships" w:type="default" r:id="R38d781ca2f0548e5"/>
      <w:footerReference xmlns:r="http://schemas.openxmlformats.org/officeDocument/2006/relationships" w:type="default" r:id="Re976ebe0f77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JA-LI AS   ·   Org.nr 914 919 088   ·   Kvernevikveien 215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81ca2f0548e5" /><Relationship Type="http://schemas.openxmlformats.org/officeDocument/2006/relationships/footer" Target="/word/footer1.xml" Id="Re976ebe0f77c43d0" /></Relationships>
</file>