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65460aa5849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FARVATN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FARVATN CAPITAL AS</w:t>
      </w:r>
    </w:p>
    <w:sectPr>
      <w:headerReference xmlns:r="http://schemas.openxmlformats.org/officeDocument/2006/relationships" w:type="default" r:id="R29541efcf1024e6a"/>
      <w:footerReference xmlns:r="http://schemas.openxmlformats.org/officeDocument/2006/relationships" w:type="default" r:id="R4b7835e33544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CAPITAL AS   ·   Org.nr 915 550 975   ·   Lars Hilles gate 30   ·   5008 BERGEN   ·   Tlf. 55 99 87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41efcf1024e6a" /><Relationship Type="http://schemas.openxmlformats.org/officeDocument/2006/relationships/footer" Target="/word/footer1.xml" Id="R4b7835e3354443a4" /></Relationships>
</file>