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d9aa1b3c164a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FLKX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FLKX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81f46f13404dee"/>
      <w:footerReference xmlns:r="http://schemas.openxmlformats.org/officeDocument/2006/relationships" w:type="default" r:id="Reb412608b5aa41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FLKX CAPITAL AS   ·   Org.nr 915 956 513   ·   Hjørungavåggata 3   ·   0273 OSLO   ·   max.hofer@gmail.com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FLKX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81f46f13404dee" /><Relationship Type="http://schemas.openxmlformats.org/officeDocument/2006/relationships/footer" Target="/word/footer1.xml" Id="Reb412608b5aa4159" /></Relationships>
</file>